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387DC" w14:textId="77777777" w:rsidR="0039521A" w:rsidRDefault="0039521A" w:rsidP="0039521A">
      <w:pPr>
        <w:jc w:val="center"/>
        <w:rPr>
          <w:rFonts w:ascii="Arial" w:eastAsia="Times New Roman" w:hAnsi="Arial" w:cs="Arial"/>
          <w:b/>
          <w:bCs/>
          <w:i/>
          <w:iCs/>
          <w:color w:val="000000"/>
          <w:sz w:val="28"/>
          <w:szCs w:val="28"/>
          <w:shd w:val="clear" w:color="auto" w:fill="FFFFFF"/>
        </w:rPr>
      </w:pPr>
      <w:r>
        <w:rPr>
          <w:rFonts w:ascii="Arial" w:eastAsia="Times New Roman" w:hAnsi="Arial" w:cs="Arial"/>
          <w:b/>
          <w:bCs/>
          <w:i/>
          <w:iCs/>
          <w:noProof/>
          <w:color w:val="000000"/>
          <w:sz w:val="28"/>
          <w:szCs w:val="28"/>
          <w:shd w:val="clear" w:color="auto" w:fill="FFFFFF"/>
        </w:rPr>
        <w:drawing>
          <wp:inline distT="0" distB="0" distL="0" distR="0" wp14:anchorId="701E5A6C" wp14:editId="577FD30D">
            <wp:extent cx="2275368" cy="853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I Logo_Color_NoBkgrnd.png"/>
                    <pic:cNvPicPr/>
                  </pic:nvPicPr>
                  <pic:blipFill>
                    <a:blip r:embed="rId6">
                      <a:extLst>
                        <a:ext uri="{28A0092B-C50C-407E-A947-70E740481C1C}">
                          <a14:useLocalDpi xmlns:a14="http://schemas.microsoft.com/office/drawing/2010/main" val="0"/>
                        </a:ext>
                      </a:extLst>
                    </a:blip>
                    <a:stretch>
                      <a:fillRect/>
                    </a:stretch>
                  </pic:blipFill>
                  <pic:spPr>
                    <a:xfrm>
                      <a:off x="0" y="0"/>
                      <a:ext cx="2275368" cy="853264"/>
                    </a:xfrm>
                    <a:prstGeom prst="rect">
                      <a:avLst/>
                    </a:prstGeom>
                  </pic:spPr>
                </pic:pic>
              </a:graphicData>
            </a:graphic>
          </wp:inline>
        </w:drawing>
      </w:r>
    </w:p>
    <w:p w14:paraId="72026ECF" w14:textId="37AD6B82" w:rsidR="009C2EE2" w:rsidRPr="009C2EE2" w:rsidRDefault="009C2EE2" w:rsidP="009C2EE2">
      <w:pPr>
        <w:jc w:val="center"/>
        <w:rPr>
          <w:rFonts w:ascii="Times" w:eastAsia="Times New Roman" w:hAnsi="Times" w:cs="Times New Roman"/>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0"/>
      </w:tblGrid>
      <w:tr w:rsidR="009C2EE2" w:rsidRPr="009C2EE2" w14:paraId="729491A7" w14:textId="77777777" w:rsidTr="009C2EE2">
        <w:trPr>
          <w:tblCellSpacing w:w="0" w:type="dxa"/>
        </w:trPr>
        <w:tc>
          <w:tcPr>
            <w:tcW w:w="0" w:type="auto"/>
            <w:shd w:val="clear" w:color="auto" w:fill="FFFFFF"/>
            <w:vAlign w:val="center"/>
            <w:hideMark/>
          </w:tcPr>
          <w:p w14:paraId="5DEE3445" w14:textId="77777777" w:rsidR="008D052C" w:rsidRPr="00A44F5B" w:rsidRDefault="008D052C" w:rsidP="008D052C">
            <w:pPr>
              <w:jc w:val="center"/>
              <w:rPr>
                <w:rFonts w:ascii="Times" w:eastAsia="Times New Roman" w:hAnsi="Times" w:cs="Times New Roman"/>
                <w:sz w:val="20"/>
                <w:szCs w:val="20"/>
              </w:rPr>
            </w:pPr>
            <w:bookmarkStart w:id="0" w:name="_GoBack"/>
            <w:r w:rsidRPr="00A44F5B">
              <w:rPr>
                <w:rFonts w:ascii="Arial" w:eastAsia="Times New Roman" w:hAnsi="Arial" w:cs="Arial"/>
                <w:b/>
                <w:bCs/>
                <w:iCs/>
                <w:color w:val="000000"/>
                <w:sz w:val="28"/>
                <w:szCs w:val="28"/>
                <w:shd w:val="clear" w:color="auto" w:fill="FFFFFF"/>
              </w:rPr>
              <w:t>Brian Zapach appointed new General Manager of Datamars North America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0"/>
            </w:tblGrid>
            <w:tr w:rsidR="008D052C" w:rsidRPr="008D052C" w14:paraId="4E1543B5" w14:textId="77777777" w:rsidTr="008D052C">
              <w:trPr>
                <w:tblCellSpacing w:w="0" w:type="dxa"/>
              </w:trPr>
              <w:tc>
                <w:tcPr>
                  <w:tcW w:w="0" w:type="auto"/>
                  <w:shd w:val="clear" w:color="auto" w:fill="FFFFFF"/>
                  <w:vAlign w:val="center"/>
                  <w:hideMark/>
                </w:tcPr>
                <w:bookmarkEnd w:id="0"/>
                <w:p w14:paraId="165821CC" w14:textId="13B76B93" w:rsidR="008D052C" w:rsidRPr="008D052C" w:rsidRDefault="008D052C" w:rsidP="008D052C">
                  <w:pPr>
                    <w:divId w:val="1171338683"/>
                    <w:rPr>
                      <w:rFonts w:ascii="Arial" w:eastAsia="Times New Roman" w:hAnsi="Arial" w:cs="Arial"/>
                      <w:color w:val="000000"/>
                      <w:sz w:val="22"/>
                      <w:szCs w:val="22"/>
                    </w:rPr>
                  </w:pPr>
                  <w:r w:rsidRPr="008D052C">
                    <w:rPr>
                      <w:rFonts w:ascii="Arial" w:eastAsia="Times New Roman" w:hAnsi="Arial" w:cs="Arial"/>
                      <w:i/>
                      <w:iCs/>
                      <w:color w:val="000000"/>
                      <w:sz w:val="18"/>
                      <w:szCs w:val="18"/>
                    </w:rPr>
                    <w:br/>
                  </w:r>
                  <w:r w:rsidRPr="008D052C">
                    <w:rPr>
                      <w:rFonts w:ascii="Arial" w:eastAsia="Times New Roman" w:hAnsi="Arial" w:cs="Arial"/>
                      <w:i/>
                      <w:iCs/>
                      <w:color w:val="000000"/>
                      <w:sz w:val="22"/>
                      <w:szCs w:val="22"/>
                    </w:rPr>
                    <w:t>Lugano, Switzerland, April 9th, 2011</w:t>
                  </w:r>
                  <w:r w:rsidRPr="008D052C">
                    <w:rPr>
                      <w:rFonts w:ascii="Arial" w:eastAsia="Times New Roman" w:hAnsi="Arial" w:cs="Arial"/>
                      <w:color w:val="000000"/>
                      <w:sz w:val="22"/>
                      <w:szCs w:val="22"/>
                    </w:rPr>
                    <w:t> - Datamars, a leader of high performance RFID-based solutions for animal and textile identification, announced the appointment of Brian Zapach as General Manager of Datamars North America. Mr. Zapach will have responsibility for Datamars US operations, Datamars, Inc.</w:t>
                  </w:r>
                  <w:r w:rsidRPr="008D052C">
                    <w:rPr>
                      <w:rFonts w:ascii="Arial" w:eastAsia="Times New Roman" w:hAnsi="Arial" w:cs="Arial"/>
                      <w:color w:val="000000"/>
                      <w:sz w:val="22"/>
                      <w:szCs w:val="22"/>
                    </w:rPr>
                    <w:br/>
                  </w:r>
                  <w:r w:rsidRPr="008D052C">
                    <w:rPr>
                      <w:rFonts w:ascii="Arial" w:eastAsia="Times New Roman" w:hAnsi="Arial" w:cs="Arial"/>
                      <w:color w:val="000000"/>
                      <w:sz w:val="22"/>
                      <w:szCs w:val="22"/>
                    </w:rPr>
                    <w:br/>
                    <w:t xml:space="preserve">Brian has an extensive experience in running service </w:t>
                  </w:r>
                  <w:proofErr w:type="spellStart"/>
                  <w:r w:rsidRPr="008D052C">
                    <w:rPr>
                      <w:rFonts w:ascii="Arial" w:eastAsia="Times New Roman" w:hAnsi="Arial" w:cs="Arial"/>
                      <w:color w:val="000000"/>
                      <w:sz w:val="22"/>
                      <w:szCs w:val="22"/>
                    </w:rPr>
                    <w:t>centres</w:t>
                  </w:r>
                  <w:proofErr w:type="spellEnd"/>
                  <w:r w:rsidRPr="008D052C">
                    <w:rPr>
                      <w:rFonts w:ascii="Arial" w:eastAsia="Times New Roman" w:hAnsi="Arial" w:cs="Arial"/>
                      <w:color w:val="000000"/>
                      <w:sz w:val="22"/>
                      <w:szCs w:val="22"/>
                    </w:rPr>
                    <w:t xml:space="preserve"> for technical products working for different high tech companies. He is a focused leader and an enthusiastic motivator with strong project management skills and an understanding of how to successfully execute complex missions in critical environments. Brian has managed customer facing organizations in the US and Canada and has worked with European companies in the US. He is a client focused business leader and will further expand Datamars Inc., especially local customer service, fulfillment and US operations to support our growing client base across our business. Brian has a Bachelor of Science in Global Sports Marketing and Business Management from the Indiana University.</w:t>
                  </w:r>
                  <w:r w:rsidRPr="008D052C">
                    <w:rPr>
                      <w:rFonts w:ascii="Arial" w:eastAsia="Times New Roman" w:hAnsi="Arial" w:cs="Arial"/>
                      <w:color w:val="000000"/>
                      <w:sz w:val="22"/>
                      <w:szCs w:val="22"/>
                    </w:rPr>
                    <w:br/>
                  </w:r>
                  <w:r w:rsidRPr="008D052C">
                    <w:rPr>
                      <w:rFonts w:ascii="Arial" w:eastAsia="Times New Roman" w:hAnsi="Arial" w:cs="Arial"/>
                      <w:color w:val="000000"/>
                      <w:sz w:val="22"/>
                      <w:szCs w:val="22"/>
                    </w:rPr>
                    <w:br/>
                    <w:t>"I'm very glad to join Datamars North America. This new role is a challenge and I am looking forward to expanding our operations in the US and growing our business", said Brian Zapach.</w:t>
                  </w:r>
                  <w:r w:rsidRPr="008D052C">
                    <w:rPr>
                      <w:rFonts w:ascii="Arial" w:eastAsia="Times New Roman" w:hAnsi="Arial" w:cs="Arial"/>
                      <w:color w:val="000000"/>
                      <w:sz w:val="22"/>
                      <w:szCs w:val="22"/>
                    </w:rPr>
                    <w:br/>
                  </w:r>
                  <w:r w:rsidRPr="008D052C">
                    <w:rPr>
                      <w:rFonts w:ascii="Arial" w:eastAsia="Times New Roman" w:hAnsi="Arial" w:cs="Arial"/>
                      <w:color w:val="000000"/>
                      <w:sz w:val="22"/>
                      <w:szCs w:val="22"/>
                    </w:rPr>
                    <w:br/>
                    <w:t>"We believe that Brian will significantly strengthen our US presence and further develop the positive results of Datamars in the US market. Brian's experience will be crucial to support our growing business and client base. I'm glad to welcome Brian to our team and I'm looking forward to working together", said Klaus Ackerstaff, CEO of Datamars.</w:t>
                  </w:r>
                </w:p>
              </w:tc>
            </w:tr>
          </w:tbl>
          <w:p w14:paraId="7AC0FE70" w14:textId="77777777" w:rsidR="009C2EE2" w:rsidRPr="009C2EE2" w:rsidRDefault="009C2EE2" w:rsidP="009C2EE2">
            <w:pPr>
              <w:pBdr>
                <w:bottom w:val="dotted" w:sz="24" w:space="1" w:color="auto"/>
              </w:pBdr>
              <w:spacing w:after="240"/>
              <w:rPr>
                <w:rFonts w:ascii="Arial" w:eastAsia="Times New Roman" w:hAnsi="Arial" w:cs="Arial"/>
                <w:color w:val="000000"/>
                <w:sz w:val="22"/>
                <w:szCs w:val="22"/>
              </w:rPr>
            </w:pPr>
          </w:p>
          <w:p w14:paraId="76F17AA4" w14:textId="0DF64C22" w:rsidR="00B82A69" w:rsidRPr="00DC6F38" w:rsidRDefault="009C2EE2" w:rsidP="00DB01E8">
            <w:pPr>
              <w:spacing w:before="100" w:beforeAutospacing="1" w:after="100" w:afterAutospacing="1"/>
              <w:rPr>
                <w:rFonts w:ascii="Arial Narrow" w:hAnsi="Arial Narrow" w:cs="Arial"/>
                <w:bCs/>
                <w:color w:val="000000"/>
                <w:sz w:val="16"/>
                <w:szCs w:val="16"/>
              </w:rPr>
            </w:pPr>
            <w:r w:rsidRPr="009C2EE2">
              <w:rPr>
                <w:rFonts w:ascii="Arial Narrow" w:hAnsi="Arial Narrow" w:cs="Arial"/>
                <w:b/>
                <w:bCs/>
                <w:color w:val="000000"/>
                <w:sz w:val="16"/>
                <w:szCs w:val="16"/>
              </w:rPr>
              <w:t>About Datamars</w:t>
            </w:r>
            <w:r w:rsidRPr="009C2EE2">
              <w:rPr>
                <w:rFonts w:ascii="Arial Narrow" w:hAnsi="Arial Narrow" w:cs="Arial"/>
                <w:b/>
                <w:bCs/>
                <w:color w:val="000000"/>
                <w:sz w:val="16"/>
                <w:szCs w:val="16"/>
              </w:rPr>
              <w:br/>
            </w:r>
            <w:r w:rsidRPr="009C2EE2">
              <w:rPr>
                <w:rFonts w:ascii="Arial Narrow" w:hAnsi="Arial Narrow" w:cs="Arial"/>
                <w:bCs/>
                <w:color w:val="000000"/>
                <w:sz w:val="16"/>
                <w:szCs w:val="16"/>
              </w:rPr>
              <w:t>Datamars is a leading global supplier of high performance RFID-based solutions. Founded in 1988, the company has developed a broad range of identification solutions based on RFID transponders, readers and antennas and is currently market leader in the textile and animal identification markets. Fully integrated product portfolios, technological innovation and a profound understanding of customer requirements have earned Datamars a reputation for quality and performance worldwide. As an RFID manufacturing company, Datamars works with strong partners and has developed a worldwide distribution network in each of its target markets. Datamars employs around 350 employees globally with offices in Europe, Asia, and the Americas.</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780"/>
              <w:gridCol w:w="3860"/>
            </w:tblGrid>
            <w:tr w:rsidR="009C2EE2" w:rsidRPr="009C2EE2" w14:paraId="3E68F10B" w14:textId="77777777" w:rsidTr="009C2EE2">
              <w:trPr>
                <w:tblCellSpacing w:w="0" w:type="dxa"/>
              </w:trPr>
              <w:tc>
                <w:tcPr>
                  <w:tcW w:w="9120" w:type="dxa"/>
                  <w:hideMark/>
                </w:tcPr>
                <w:p w14:paraId="47E71DA4" w14:textId="77777777" w:rsidR="009C2EE2" w:rsidRPr="009C2EE2" w:rsidRDefault="009C2EE2" w:rsidP="009C2EE2">
                  <w:pPr>
                    <w:rPr>
                      <w:rFonts w:ascii="Arial" w:eastAsia="Times New Roman" w:hAnsi="Arial" w:cs="Arial"/>
                      <w:sz w:val="18"/>
                      <w:szCs w:val="18"/>
                    </w:rPr>
                  </w:pPr>
                  <w:r w:rsidRPr="009C2EE2">
                    <w:rPr>
                      <w:rFonts w:ascii="Arial" w:eastAsia="Times New Roman" w:hAnsi="Arial" w:cs="Arial"/>
                      <w:b/>
                      <w:bCs/>
                      <w:sz w:val="16"/>
                      <w:szCs w:val="16"/>
                    </w:rPr>
                    <w:t>For further information, please contact:</w:t>
                  </w:r>
                </w:p>
              </w:tc>
              <w:tc>
                <w:tcPr>
                  <w:tcW w:w="9150" w:type="dxa"/>
                  <w:hideMark/>
                </w:tcPr>
                <w:p w14:paraId="0868FAC4" w14:textId="77777777" w:rsidR="009C2EE2" w:rsidRPr="009C2EE2" w:rsidRDefault="009C2EE2" w:rsidP="009C2EE2">
                  <w:pPr>
                    <w:rPr>
                      <w:rFonts w:ascii="Arial" w:eastAsia="Times New Roman" w:hAnsi="Arial" w:cs="Arial"/>
                      <w:sz w:val="18"/>
                      <w:szCs w:val="18"/>
                    </w:rPr>
                  </w:pPr>
                </w:p>
              </w:tc>
            </w:tr>
            <w:tr w:rsidR="009C2EE2" w:rsidRPr="009C2EE2" w14:paraId="447B5475" w14:textId="77777777" w:rsidTr="009C2EE2">
              <w:trPr>
                <w:tblCellSpacing w:w="0" w:type="dxa"/>
              </w:trPr>
              <w:tc>
                <w:tcPr>
                  <w:tcW w:w="9120" w:type="dxa"/>
                  <w:hideMark/>
                </w:tcPr>
                <w:p w14:paraId="5AF4038B" w14:textId="77777777" w:rsidR="009C2EE2" w:rsidRPr="009C2EE2" w:rsidRDefault="009C2EE2" w:rsidP="009C2EE2">
                  <w:pPr>
                    <w:rPr>
                      <w:rFonts w:ascii="Arial" w:eastAsia="Times New Roman" w:hAnsi="Arial" w:cs="Arial"/>
                      <w:sz w:val="16"/>
                      <w:szCs w:val="16"/>
                    </w:rPr>
                  </w:pPr>
                  <w:r w:rsidRPr="009C2EE2">
                    <w:rPr>
                      <w:rFonts w:ascii="Arial" w:eastAsia="Times New Roman" w:hAnsi="Arial" w:cs="Arial"/>
                      <w:sz w:val="16"/>
                      <w:szCs w:val="16"/>
                    </w:rPr>
                    <w:br/>
                    <w:t>Corporate Communications</w:t>
                  </w:r>
                  <w:r w:rsidRPr="009C2EE2">
                    <w:rPr>
                      <w:rFonts w:ascii="Arial" w:eastAsia="Times New Roman" w:hAnsi="Arial" w:cs="Arial"/>
                      <w:sz w:val="16"/>
                      <w:szCs w:val="16"/>
                    </w:rPr>
                    <w:br/>
                  </w:r>
                  <w:r w:rsidRPr="00255D70">
                    <w:rPr>
                      <w:rFonts w:ascii="Arial" w:eastAsia="Times New Roman" w:hAnsi="Arial" w:cs="Arial"/>
                      <w:bCs/>
                      <w:sz w:val="16"/>
                      <w:szCs w:val="16"/>
                    </w:rPr>
                    <w:t>Datamars </w:t>
                  </w:r>
                  <w:r w:rsidRPr="009C2EE2">
                    <w:rPr>
                      <w:rFonts w:ascii="Arial" w:eastAsia="Times New Roman" w:hAnsi="Arial" w:cs="Arial"/>
                      <w:sz w:val="16"/>
                      <w:szCs w:val="16"/>
                    </w:rPr>
                    <w:br/>
                    <w:t xml:space="preserve">Via </w:t>
                  </w:r>
                  <w:proofErr w:type="spellStart"/>
                  <w:r w:rsidRPr="009C2EE2">
                    <w:rPr>
                      <w:rFonts w:ascii="Arial" w:eastAsia="Times New Roman" w:hAnsi="Arial" w:cs="Arial"/>
                      <w:sz w:val="16"/>
                      <w:szCs w:val="16"/>
                    </w:rPr>
                    <w:t>ai</w:t>
                  </w:r>
                  <w:proofErr w:type="spellEnd"/>
                  <w:r w:rsidRPr="009C2EE2">
                    <w:rPr>
                      <w:rFonts w:ascii="Arial" w:eastAsia="Times New Roman" w:hAnsi="Arial" w:cs="Arial"/>
                      <w:sz w:val="16"/>
                      <w:szCs w:val="16"/>
                    </w:rPr>
                    <w:t xml:space="preserve"> </w:t>
                  </w:r>
                  <w:proofErr w:type="spellStart"/>
                  <w:r w:rsidRPr="009C2EE2">
                    <w:rPr>
                      <w:rFonts w:ascii="Arial" w:eastAsia="Times New Roman" w:hAnsi="Arial" w:cs="Arial"/>
                      <w:sz w:val="16"/>
                      <w:szCs w:val="16"/>
                    </w:rPr>
                    <w:t>Prati</w:t>
                  </w:r>
                  <w:proofErr w:type="spellEnd"/>
                  <w:r w:rsidRPr="009C2EE2">
                    <w:rPr>
                      <w:rFonts w:ascii="Arial" w:eastAsia="Times New Roman" w:hAnsi="Arial" w:cs="Arial"/>
                      <w:sz w:val="16"/>
                      <w:szCs w:val="16"/>
                    </w:rPr>
                    <w:br/>
                    <w:t>CH-6930 Bedano-Lugano - Switzerland</w:t>
                  </w:r>
                  <w:r w:rsidRPr="009C2EE2">
                    <w:rPr>
                      <w:rFonts w:ascii="Arial" w:eastAsia="Times New Roman" w:hAnsi="Arial" w:cs="Arial"/>
                      <w:sz w:val="16"/>
                      <w:szCs w:val="16"/>
                    </w:rPr>
                    <w:br/>
                    <w:t>Tel: +41 91 935 73 94 - Fax: +41 91 945 03 30</w:t>
                  </w:r>
                  <w:r w:rsidRPr="009C2EE2">
                    <w:rPr>
                      <w:rFonts w:ascii="Arial" w:eastAsia="Times New Roman" w:hAnsi="Arial" w:cs="Arial"/>
                      <w:sz w:val="16"/>
                      <w:szCs w:val="16"/>
                    </w:rPr>
                    <w:br/>
                  </w:r>
                  <w:hyperlink r:id="rId7" w:history="1">
                    <w:r w:rsidRPr="009C2EE2">
                      <w:rPr>
                        <w:rFonts w:ascii="Arial" w:eastAsia="Times New Roman" w:hAnsi="Arial" w:cs="Arial"/>
                        <w:color w:val="0000FF"/>
                        <w:sz w:val="16"/>
                        <w:szCs w:val="16"/>
                        <w:u w:val="single"/>
                      </w:rPr>
                      <w:t>media@datamars.com</w:t>
                    </w:r>
                  </w:hyperlink>
                  <w:r w:rsidRPr="009C2EE2">
                    <w:rPr>
                      <w:rFonts w:ascii="Arial" w:eastAsia="Times New Roman" w:hAnsi="Arial" w:cs="Arial"/>
                      <w:sz w:val="16"/>
                      <w:szCs w:val="16"/>
                    </w:rPr>
                    <w:br/>
                  </w:r>
                  <w:hyperlink r:id="rId8" w:history="1">
                    <w:r w:rsidRPr="009C2EE2">
                      <w:rPr>
                        <w:rFonts w:ascii="Arial" w:eastAsia="Times New Roman" w:hAnsi="Arial" w:cs="Arial"/>
                        <w:color w:val="0000FF"/>
                        <w:sz w:val="16"/>
                        <w:szCs w:val="16"/>
                        <w:u w:val="single"/>
                      </w:rPr>
                      <w:t>www.datamars.com</w:t>
                    </w:r>
                  </w:hyperlink>
                </w:p>
              </w:tc>
              <w:tc>
                <w:tcPr>
                  <w:tcW w:w="0" w:type="auto"/>
                  <w:vAlign w:val="center"/>
                  <w:hideMark/>
                </w:tcPr>
                <w:p w14:paraId="5E38CF73" w14:textId="77777777" w:rsidR="009C2EE2" w:rsidRPr="009C2EE2" w:rsidRDefault="009C2EE2" w:rsidP="009C2EE2">
                  <w:pPr>
                    <w:rPr>
                      <w:rFonts w:ascii="Times New Roman" w:eastAsia="Times New Roman" w:hAnsi="Times New Roman" w:cs="Times New Roman"/>
                      <w:sz w:val="20"/>
                      <w:szCs w:val="20"/>
                    </w:rPr>
                  </w:pPr>
                </w:p>
              </w:tc>
            </w:tr>
          </w:tbl>
          <w:p w14:paraId="4A63D2A3" w14:textId="77777777" w:rsidR="009C2EE2" w:rsidRPr="009C2EE2" w:rsidRDefault="009C2EE2" w:rsidP="009C2EE2">
            <w:pPr>
              <w:rPr>
                <w:rFonts w:ascii="Arial" w:hAnsi="Arial" w:cs="Arial"/>
                <w:color w:val="000000"/>
                <w:sz w:val="18"/>
                <w:szCs w:val="18"/>
              </w:rPr>
            </w:pPr>
          </w:p>
        </w:tc>
      </w:tr>
    </w:tbl>
    <w:p w14:paraId="7EAA8E34" w14:textId="77777777" w:rsidR="00133484" w:rsidRDefault="00133484">
      <w:pPr>
        <w:rPr>
          <w:rFonts w:hint="eastAsia"/>
        </w:rPr>
      </w:pPr>
    </w:p>
    <w:sectPr w:rsidR="00133484" w:rsidSect="001334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0000000000000000000"/>
    <w:charset w:val="00"/>
    <w:family w:val="auto"/>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F2D7E"/>
    <w:multiLevelType w:val="multilevel"/>
    <w:tmpl w:val="0A9A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1A"/>
    <w:rsid w:val="00133484"/>
    <w:rsid w:val="00255D70"/>
    <w:rsid w:val="0039521A"/>
    <w:rsid w:val="003A1EC5"/>
    <w:rsid w:val="004943DF"/>
    <w:rsid w:val="005C7680"/>
    <w:rsid w:val="00810CD8"/>
    <w:rsid w:val="008D052C"/>
    <w:rsid w:val="009C2EE2"/>
    <w:rsid w:val="00A338E0"/>
    <w:rsid w:val="00A44F5B"/>
    <w:rsid w:val="00B82A69"/>
    <w:rsid w:val="00C559CD"/>
    <w:rsid w:val="00DB01E8"/>
    <w:rsid w:val="00DC6F38"/>
    <w:rsid w:val="00E41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6FB2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snewslettertitle">
    <w:name w:val="nsnewslettertitle"/>
    <w:basedOn w:val="DefaultParagraphFont"/>
    <w:rsid w:val="0039521A"/>
  </w:style>
  <w:style w:type="character" w:customStyle="1" w:styleId="apple-converted-space">
    <w:name w:val="apple-converted-space"/>
    <w:basedOn w:val="DefaultParagraphFont"/>
    <w:rsid w:val="0039521A"/>
  </w:style>
  <w:style w:type="paragraph" w:styleId="NormalWeb">
    <w:name w:val="Normal (Web)"/>
    <w:basedOn w:val="Normal"/>
    <w:uiPriority w:val="99"/>
    <w:semiHidden/>
    <w:unhideWhenUsed/>
    <w:rsid w:val="0039521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9521A"/>
    <w:rPr>
      <w:b/>
      <w:bCs/>
    </w:rPr>
  </w:style>
  <w:style w:type="character" w:styleId="Hyperlink">
    <w:name w:val="Hyperlink"/>
    <w:basedOn w:val="DefaultParagraphFont"/>
    <w:uiPriority w:val="99"/>
    <w:semiHidden/>
    <w:unhideWhenUsed/>
    <w:rsid w:val="0039521A"/>
    <w:rPr>
      <w:color w:val="0000FF"/>
      <w:u w:val="single"/>
    </w:rPr>
  </w:style>
  <w:style w:type="paragraph" w:styleId="BalloonText">
    <w:name w:val="Balloon Text"/>
    <w:basedOn w:val="Normal"/>
    <w:link w:val="BalloonTextChar"/>
    <w:uiPriority w:val="99"/>
    <w:semiHidden/>
    <w:unhideWhenUsed/>
    <w:rsid w:val="003952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21A"/>
    <w:rPr>
      <w:rFonts w:ascii="Lucida Grande" w:hAnsi="Lucida Grande" w:cs="Lucida Grande"/>
      <w:sz w:val="18"/>
      <w:szCs w:val="18"/>
    </w:rPr>
  </w:style>
  <w:style w:type="character" w:customStyle="1" w:styleId="nsnewslettersubtitle">
    <w:name w:val="nsnewslettersubtitle"/>
    <w:basedOn w:val="DefaultParagraphFont"/>
    <w:rsid w:val="005C76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snewslettertitle">
    <w:name w:val="nsnewslettertitle"/>
    <w:basedOn w:val="DefaultParagraphFont"/>
    <w:rsid w:val="0039521A"/>
  </w:style>
  <w:style w:type="character" w:customStyle="1" w:styleId="apple-converted-space">
    <w:name w:val="apple-converted-space"/>
    <w:basedOn w:val="DefaultParagraphFont"/>
    <w:rsid w:val="0039521A"/>
  </w:style>
  <w:style w:type="paragraph" w:styleId="NormalWeb">
    <w:name w:val="Normal (Web)"/>
    <w:basedOn w:val="Normal"/>
    <w:uiPriority w:val="99"/>
    <w:semiHidden/>
    <w:unhideWhenUsed/>
    <w:rsid w:val="0039521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9521A"/>
    <w:rPr>
      <w:b/>
      <w:bCs/>
    </w:rPr>
  </w:style>
  <w:style w:type="character" w:styleId="Hyperlink">
    <w:name w:val="Hyperlink"/>
    <w:basedOn w:val="DefaultParagraphFont"/>
    <w:uiPriority w:val="99"/>
    <w:semiHidden/>
    <w:unhideWhenUsed/>
    <w:rsid w:val="0039521A"/>
    <w:rPr>
      <w:color w:val="0000FF"/>
      <w:u w:val="single"/>
    </w:rPr>
  </w:style>
  <w:style w:type="paragraph" w:styleId="BalloonText">
    <w:name w:val="Balloon Text"/>
    <w:basedOn w:val="Normal"/>
    <w:link w:val="BalloonTextChar"/>
    <w:uiPriority w:val="99"/>
    <w:semiHidden/>
    <w:unhideWhenUsed/>
    <w:rsid w:val="003952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21A"/>
    <w:rPr>
      <w:rFonts w:ascii="Lucida Grande" w:hAnsi="Lucida Grande" w:cs="Lucida Grande"/>
      <w:sz w:val="18"/>
      <w:szCs w:val="18"/>
    </w:rPr>
  </w:style>
  <w:style w:type="character" w:customStyle="1" w:styleId="nsnewslettersubtitle">
    <w:name w:val="nsnewslettersubtitle"/>
    <w:basedOn w:val="DefaultParagraphFont"/>
    <w:rsid w:val="005C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1159">
      <w:bodyDiv w:val="1"/>
      <w:marLeft w:val="0"/>
      <w:marRight w:val="0"/>
      <w:marTop w:val="0"/>
      <w:marBottom w:val="0"/>
      <w:divBdr>
        <w:top w:val="none" w:sz="0" w:space="0" w:color="auto"/>
        <w:left w:val="none" w:sz="0" w:space="0" w:color="auto"/>
        <w:bottom w:val="none" w:sz="0" w:space="0" w:color="auto"/>
        <w:right w:val="none" w:sz="0" w:space="0" w:color="auto"/>
      </w:divBdr>
      <w:divsChild>
        <w:div w:id="2046787015">
          <w:marLeft w:val="0"/>
          <w:marRight w:val="0"/>
          <w:marTop w:val="0"/>
          <w:marBottom w:val="0"/>
          <w:divBdr>
            <w:top w:val="none" w:sz="0" w:space="0" w:color="auto"/>
            <w:left w:val="none" w:sz="0" w:space="0" w:color="auto"/>
            <w:bottom w:val="none" w:sz="0" w:space="0" w:color="auto"/>
            <w:right w:val="none" w:sz="0" w:space="0" w:color="auto"/>
          </w:divBdr>
        </w:div>
      </w:divsChild>
    </w:div>
    <w:div w:id="511841091">
      <w:bodyDiv w:val="1"/>
      <w:marLeft w:val="0"/>
      <w:marRight w:val="0"/>
      <w:marTop w:val="0"/>
      <w:marBottom w:val="0"/>
      <w:divBdr>
        <w:top w:val="none" w:sz="0" w:space="0" w:color="auto"/>
        <w:left w:val="none" w:sz="0" w:space="0" w:color="auto"/>
        <w:bottom w:val="none" w:sz="0" w:space="0" w:color="auto"/>
        <w:right w:val="none" w:sz="0" w:space="0" w:color="auto"/>
      </w:divBdr>
      <w:divsChild>
        <w:div w:id="707991913">
          <w:marLeft w:val="0"/>
          <w:marRight w:val="0"/>
          <w:marTop w:val="0"/>
          <w:marBottom w:val="0"/>
          <w:divBdr>
            <w:top w:val="none" w:sz="0" w:space="0" w:color="auto"/>
            <w:left w:val="none" w:sz="0" w:space="0" w:color="auto"/>
            <w:bottom w:val="none" w:sz="0" w:space="0" w:color="auto"/>
            <w:right w:val="none" w:sz="0" w:space="0" w:color="auto"/>
          </w:divBdr>
        </w:div>
      </w:divsChild>
    </w:div>
    <w:div w:id="713776216">
      <w:bodyDiv w:val="1"/>
      <w:marLeft w:val="0"/>
      <w:marRight w:val="0"/>
      <w:marTop w:val="0"/>
      <w:marBottom w:val="0"/>
      <w:divBdr>
        <w:top w:val="none" w:sz="0" w:space="0" w:color="auto"/>
        <w:left w:val="none" w:sz="0" w:space="0" w:color="auto"/>
        <w:bottom w:val="none" w:sz="0" w:space="0" w:color="auto"/>
        <w:right w:val="none" w:sz="0" w:space="0" w:color="auto"/>
      </w:divBdr>
      <w:divsChild>
        <w:div w:id="305621309">
          <w:marLeft w:val="0"/>
          <w:marRight w:val="0"/>
          <w:marTop w:val="0"/>
          <w:marBottom w:val="0"/>
          <w:divBdr>
            <w:top w:val="none" w:sz="0" w:space="0" w:color="auto"/>
            <w:left w:val="none" w:sz="0" w:space="0" w:color="auto"/>
            <w:bottom w:val="none" w:sz="0" w:space="0" w:color="auto"/>
            <w:right w:val="none" w:sz="0" w:space="0" w:color="auto"/>
          </w:divBdr>
        </w:div>
      </w:divsChild>
    </w:div>
    <w:div w:id="1316883971">
      <w:bodyDiv w:val="1"/>
      <w:marLeft w:val="0"/>
      <w:marRight w:val="0"/>
      <w:marTop w:val="0"/>
      <w:marBottom w:val="0"/>
      <w:divBdr>
        <w:top w:val="none" w:sz="0" w:space="0" w:color="auto"/>
        <w:left w:val="none" w:sz="0" w:space="0" w:color="auto"/>
        <w:bottom w:val="none" w:sz="0" w:space="0" w:color="auto"/>
        <w:right w:val="none" w:sz="0" w:space="0" w:color="auto"/>
      </w:divBdr>
      <w:divsChild>
        <w:div w:id="1171338683">
          <w:marLeft w:val="0"/>
          <w:marRight w:val="0"/>
          <w:marTop w:val="0"/>
          <w:marBottom w:val="0"/>
          <w:divBdr>
            <w:top w:val="none" w:sz="0" w:space="0" w:color="auto"/>
            <w:left w:val="none" w:sz="0" w:space="0" w:color="auto"/>
            <w:bottom w:val="none" w:sz="0" w:space="0" w:color="auto"/>
            <w:right w:val="none" w:sz="0" w:space="0" w:color="auto"/>
          </w:divBdr>
        </w:div>
      </w:divsChild>
    </w:div>
    <w:div w:id="1659075235">
      <w:bodyDiv w:val="1"/>
      <w:marLeft w:val="0"/>
      <w:marRight w:val="0"/>
      <w:marTop w:val="0"/>
      <w:marBottom w:val="0"/>
      <w:divBdr>
        <w:top w:val="none" w:sz="0" w:space="0" w:color="auto"/>
        <w:left w:val="none" w:sz="0" w:space="0" w:color="auto"/>
        <w:bottom w:val="none" w:sz="0" w:space="0" w:color="auto"/>
        <w:right w:val="none" w:sz="0" w:space="0" w:color="auto"/>
      </w:divBdr>
      <w:divsChild>
        <w:div w:id="1417628760">
          <w:marLeft w:val="0"/>
          <w:marRight w:val="0"/>
          <w:marTop w:val="0"/>
          <w:marBottom w:val="0"/>
          <w:divBdr>
            <w:top w:val="none" w:sz="0" w:space="0" w:color="auto"/>
            <w:left w:val="none" w:sz="0" w:space="0" w:color="auto"/>
            <w:bottom w:val="none" w:sz="0" w:space="0" w:color="auto"/>
            <w:right w:val="none" w:sz="0" w:space="0" w:color="auto"/>
          </w:divBdr>
        </w:div>
      </w:divsChild>
    </w:div>
    <w:div w:id="1687058535">
      <w:bodyDiv w:val="1"/>
      <w:marLeft w:val="0"/>
      <w:marRight w:val="0"/>
      <w:marTop w:val="0"/>
      <w:marBottom w:val="0"/>
      <w:divBdr>
        <w:top w:val="none" w:sz="0" w:space="0" w:color="auto"/>
        <w:left w:val="none" w:sz="0" w:space="0" w:color="auto"/>
        <w:bottom w:val="none" w:sz="0" w:space="0" w:color="auto"/>
        <w:right w:val="none" w:sz="0" w:space="0" w:color="auto"/>
      </w:divBdr>
      <w:divsChild>
        <w:div w:id="673147849">
          <w:marLeft w:val="0"/>
          <w:marRight w:val="0"/>
          <w:marTop w:val="0"/>
          <w:marBottom w:val="0"/>
          <w:divBdr>
            <w:top w:val="none" w:sz="0" w:space="0" w:color="auto"/>
            <w:left w:val="none" w:sz="0" w:space="0" w:color="auto"/>
            <w:bottom w:val="none" w:sz="0" w:space="0" w:color="auto"/>
            <w:right w:val="none" w:sz="0" w:space="0" w:color="auto"/>
          </w:divBdr>
        </w:div>
      </w:divsChild>
    </w:div>
    <w:div w:id="1708796329">
      <w:bodyDiv w:val="1"/>
      <w:marLeft w:val="0"/>
      <w:marRight w:val="0"/>
      <w:marTop w:val="0"/>
      <w:marBottom w:val="0"/>
      <w:divBdr>
        <w:top w:val="none" w:sz="0" w:space="0" w:color="auto"/>
        <w:left w:val="none" w:sz="0" w:space="0" w:color="auto"/>
        <w:bottom w:val="none" w:sz="0" w:space="0" w:color="auto"/>
        <w:right w:val="none" w:sz="0" w:space="0" w:color="auto"/>
      </w:divBdr>
      <w:divsChild>
        <w:div w:id="1115171560">
          <w:marLeft w:val="0"/>
          <w:marRight w:val="0"/>
          <w:marTop w:val="0"/>
          <w:marBottom w:val="0"/>
          <w:divBdr>
            <w:top w:val="none" w:sz="0" w:space="0" w:color="auto"/>
            <w:left w:val="none" w:sz="0" w:space="0" w:color="auto"/>
            <w:bottom w:val="none" w:sz="0" w:space="0" w:color="auto"/>
            <w:right w:val="none" w:sz="0" w:space="0" w:color="auto"/>
          </w:divBdr>
        </w:div>
      </w:divsChild>
    </w:div>
    <w:div w:id="1748650931">
      <w:bodyDiv w:val="1"/>
      <w:marLeft w:val="0"/>
      <w:marRight w:val="0"/>
      <w:marTop w:val="0"/>
      <w:marBottom w:val="0"/>
      <w:divBdr>
        <w:top w:val="none" w:sz="0" w:space="0" w:color="auto"/>
        <w:left w:val="none" w:sz="0" w:space="0" w:color="auto"/>
        <w:bottom w:val="none" w:sz="0" w:space="0" w:color="auto"/>
        <w:right w:val="none" w:sz="0" w:space="0" w:color="auto"/>
      </w:divBdr>
      <w:divsChild>
        <w:div w:id="921720527">
          <w:marLeft w:val="0"/>
          <w:marRight w:val="0"/>
          <w:marTop w:val="0"/>
          <w:marBottom w:val="0"/>
          <w:divBdr>
            <w:top w:val="none" w:sz="0" w:space="0" w:color="auto"/>
            <w:left w:val="none" w:sz="0" w:space="0" w:color="auto"/>
            <w:bottom w:val="none" w:sz="0" w:space="0" w:color="auto"/>
            <w:right w:val="none" w:sz="0" w:space="0" w:color="auto"/>
          </w:divBdr>
        </w:div>
      </w:divsChild>
    </w:div>
    <w:div w:id="1909657363">
      <w:bodyDiv w:val="1"/>
      <w:marLeft w:val="0"/>
      <w:marRight w:val="0"/>
      <w:marTop w:val="0"/>
      <w:marBottom w:val="0"/>
      <w:divBdr>
        <w:top w:val="none" w:sz="0" w:space="0" w:color="auto"/>
        <w:left w:val="none" w:sz="0" w:space="0" w:color="auto"/>
        <w:bottom w:val="none" w:sz="0" w:space="0" w:color="auto"/>
        <w:right w:val="none" w:sz="0" w:space="0" w:color="auto"/>
      </w:divBdr>
    </w:div>
    <w:div w:id="2084139163">
      <w:bodyDiv w:val="1"/>
      <w:marLeft w:val="0"/>
      <w:marRight w:val="0"/>
      <w:marTop w:val="0"/>
      <w:marBottom w:val="0"/>
      <w:divBdr>
        <w:top w:val="none" w:sz="0" w:space="0" w:color="auto"/>
        <w:left w:val="none" w:sz="0" w:space="0" w:color="auto"/>
        <w:bottom w:val="none" w:sz="0" w:space="0" w:color="auto"/>
        <w:right w:val="none" w:sz="0" w:space="0" w:color="auto"/>
      </w:divBdr>
      <w:divsChild>
        <w:div w:id="16732925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franz.schoepf@datamars.com" TargetMode="External"/><Relationship Id="rId8" Type="http://schemas.openxmlformats.org/officeDocument/2006/relationships/hyperlink" Target="http://datamar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2303</Characters>
  <Application>Microsoft Macintosh Word</Application>
  <DocSecurity>0</DocSecurity>
  <Lines>19</Lines>
  <Paragraphs>5</Paragraphs>
  <ScaleCrop>false</ScaleCrop>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Elliott</dc:creator>
  <cp:keywords/>
  <dc:description/>
  <cp:lastModifiedBy>Jennifer Elliott</cp:lastModifiedBy>
  <cp:revision>3</cp:revision>
  <dcterms:created xsi:type="dcterms:W3CDTF">2013-04-04T19:54:00Z</dcterms:created>
  <dcterms:modified xsi:type="dcterms:W3CDTF">2013-04-04T20:02:00Z</dcterms:modified>
</cp:coreProperties>
</file>